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F348" w14:textId="77777777" w:rsidR="00576402" w:rsidRDefault="00576402" w:rsidP="00576402">
      <w:pPr>
        <w:ind w:left="-720" w:right="-720"/>
        <w:jc w:val="center"/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</w:pPr>
    </w:p>
    <w:p w14:paraId="216A5D23" w14:textId="02FC0C4C" w:rsidR="00576402" w:rsidRPr="00576402" w:rsidRDefault="00576402" w:rsidP="00576402">
      <w:pPr>
        <w:ind w:left="-720" w:right="-720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48"/>
          <w:szCs w:val="48"/>
        </w:rPr>
      </w:pPr>
      <w:r w:rsidRPr="00576402">
        <w:rPr>
          <w:rFonts w:asciiTheme="majorHAnsi" w:eastAsia="Times New Roman" w:hAnsiTheme="majorHAnsi" w:cstheme="majorHAnsi"/>
          <w:b/>
          <w:bCs/>
          <w:color w:val="000000" w:themeColor="text1"/>
          <w:sz w:val="48"/>
          <w:szCs w:val="48"/>
        </w:rPr>
        <w:t>Benefits of Attending TCEA 202</w:t>
      </w:r>
      <w:r w:rsidR="005218B1">
        <w:rPr>
          <w:rFonts w:asciiTheme="majorHAnsi" w:eastAsia="Times New Roman" w:hAnsiTheme="majorHAnsi" w:cstheme="majorHAnsi"/>
          <w:b/>
          <w:bCs/>
          <w:color w:val="000000" w:themeColor="text1"/>
          <w:sz w:val="48"/>
          <w:szCs w:val="48"/>
        </w:rPr>
        <w:t>4</w:t>
      </w:r>
    </w:p>
    <w:p w14:paraId="2065F815" w14:textId="77777777" w:rsidR="009E0CEA" w:rsidRDefault="00576402" w:rsidP="00576402">
      <w:pPr>
        <w:ind w:left="-720" w:right="-720"/>
        <w:jc w:val="center"/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</w:pPr>
      <w:r w:rsidRPr="00363078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 xml:space="preserve">{Complete the table with information specific to you, </w:t>
      </w:r>
      <w:r w:rsidR="009E0CEA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 xml:space="preserve">your role, </w:t>
      </w:r>
      <w:r w:rsidRPr="00363078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 xml:space="preserve">your school, or district. </w:t>
      </w:r>
    </w:p>
    <w:p w14:paraId="59BF1D17" w14:textId="3275919D" w:rsidR="00576402" w:rsidRDefault="008A5B2D" w:rsidP="009E0CEA">
      <w:pPr>
        <w:ind w:left="-720" w:right="-720"/>
        <w:jc w:val="center"/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</w:pPr>
      <w:r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 xml:space="preserve">List as many sessions, goals, and results as you like. </w:t>
      </w:r>
      <w:r w:rsidR="00F15C16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 xml:space="preserve">Attach it to your Letter to Your Leader. </w:t>
      </w:r>
      <w:r w:rsidR="00576402" w:rsidRPr="00363078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>We’ve included some examples for you</w:t>
      </w:r>
      <w:r w:rsidR="00576402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 xml:space="preserve"> below</w:t>
      </w:r>
      <w:r w:rsidR="00576402" w:rsidRPr="00363078"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  <w:t>.}</w:t>
      </w:r>
    </w:p>
    <w:p w14:paraId="0442417B" w14:textId="77777777" w:rsidR="00576402" w:rsidRPr="00576402" w:rsidRDefault="00576402" w:rsidP="00576402">
      <w:pPr>
        <w:ind w:left="-720" w:right="-720"/>
        <w:jc w:val="center"/>
        <w:rPr>
          <w:rFonts w:asciiTheme="majorHAnsi" w:eastAsia="Times New Roman" w:hAnsiTheme="majorHAnsi" w:cstheme="majorHAnsi"/>
          <w:color w:val="FF0000"/>
          <w:sz w:val="21"/>
          <w:szCs w:val="21"/>
          <w:highlight w:val="yellow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3240"/>
        <w:gridCol w:w="3510"/>
      </w:tblGrid>
      <w:tr w:rsidR="00576402" w:rsidRPr="00FE69F3" w14:paraId="470C68AC" w14:textId="77777777" w:rsidTr="009E0CEA">
        <w:tc>
          <w:tcPr>
            <w:tcW w:w="4045" w:type="dxa"/>
          </w:tcPr>
          <w:p w14:paraId="4C3E50D8" w14:textId="0C4BA027" w:rsidR="00576402" w:rsidRPr="00C7692A" w:rsidRDefault="00576402" w:rsidP="00C769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Sessions I plan to attend:</w:t>
            </w:r>
          </w:p>
        </w:tc>
        <w:tc>
          <w:tcPr>
            <w:tcW w:w="3240" w:type="dxa"/>
          </w:tcPr>
          <w:p w14:paraId="13CBE814" w14:textId="18D679C3" w:rsidR="00576402" w:rsidRPr="00C7692A" w:rsidRDefault="00576402" w:rsidP="00C7692A">
            <w:pPr>
              <w:pStyle w:val="ListParagraph"/>
              <w:ind w:left="333" w:hanging="213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Goal(s) </w:t>
            </w:r>
            <w:r w:rsidR="00042F06"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session will</w:t>
            </w:r>
            <w:r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042F06"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m</w:t>
            </w:r>
            <w:r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eet:</w:t>
            </w:r>
          </w:p>
        </w:tc>
        <w:tc>
          <w:tcPr>
            <w:tcW w:w="3510" w:type="dxa"/>
          </w:tcPr>
          <w:p w14:paraId="74E31793" w14:textId="6FDC192E" w:rsidR="00576402" w:rsidRPr="00C7692A" w:rsidRDefault="00576402" w:rsidP="00C7692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C7692A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The impact:</w:t>
            </w:r>
          </w:p>
        </w:tc>
      </w:tr>
      <w:tr w:rsidR="00576402" w:rsidRPr="00FE69F3" w14:paraId="5EE15121" w14:textId="77777777" w:rsidTr="009E0CEA">
        <w:tc>
          <w:tcPr>
            <w:tcW w:w="4045" w:type="dxa"/>
          </w:tcPr>
          <w:p w14:paraId="1755EFD9" w14:textId="1003C904" w:rsidR="009E0CEA" w:rsidRPr="00311827" w:rsidRDefault="008A5B2D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Example</w:t>
            </w:r>
            <w:r w:rsidR="009154DD" w:rsidRPr="00311827">
              <w:rPr>
                <w:rFonts w:eastAsia="Times New Roman" w:cstheme="minorHAnsi"/>
                <w:sz w:val="20"/>
                <w:szCs w:val="20"/>
              </w:rPr>
              <w:t xml:space="preserve"> for </w:t>
            </w:r>
            <w:r w:rsidR="00042F06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a</w:t>
            </w:r>
            <w:r w:rsidR="00AB3079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ny </w:t>
            </w:r>
            <w:r w:rsidR="00042F06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e</w:t>
            </w:r>
            <w:r w:rsidR="00AB3079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ducator</w:t>
            </w:r>
            <w:r w:rsidR="00042F06" w:rsidRPr="00311827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0374056" w14:textId="3EC79743" w:rsidR="00D8492B" w:rsidRPr="00311827" w:rsidRDefault="00D8492B" w:rsidP="00576402">
            <w:pPr>
              <w:pStyle w:val="ListParagraph"/>
              <w:numPr>
                <w:ilvl w:val="0"/>
                <w:numId w:val="2"/>
              </w:numPr>
              <w:ind w:left="423" w:hanging="27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1827">
              <w:rPr>
                <w:rStyle w:val="Strong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It’s Hiding Right There: Accessibility Features You Already Have</w:t>
            </w:r>
            <w:r w:rsidRPr="0031182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1827">
              <w:rPr>
                <w:rFonts w:cstheme="minorHAnsi"/>
                <w:color w:val="000000" w:themeColor="text1"/>
                <w:sz w:val="20"/>
                <w:szCs w:val="20"/>
              </w:rPr>
              <w:t>by Leslie Fisher</w:t>
            </w:r>
            <w:r w:rsidR="00042F06" w:rsidRPr="0031182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2187B81" w14:textId="12EE4E15" w:rsidR="00576402" w:rsidRPr="00311827" w:rsidRDefault="00D8492B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Implement digital tools for accessibility, accommodation, and differentiation.</w:t>
            </w:r>
          </w:p>
        </w:tc>
        <w:tc>
          <w:tcPr>
            <w:tcW w:w="3510" w:type="dxa"/>
          </w:tcPr>
          <w:p w14:paraId="40262C8D" w14:textId="77777777" w:rsidR="00D8492B" w:rsidRPr="00311827" w:rsidRDefault="00042F06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Students’</w:t>
            </w:r>
            <w:r w:rsidR="00D8492B" w:rsidRPr="00311827">
              <w:rPr>
                <w:rFonts w:eastAsia="Times New Roman" w:cstheme="minorHAnsi"/>
                <w:sz w:val="20"/>
                <w:szCs w:val="20"/>
              </w:rPr>
              <w:t xml:space="preserve"> learning outcomes 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>will improve</w:t>
            </w:r>
            <w:r w:rsidR="00255334" w:rsidRPr="00311827">
              <w:rPr>
                <w:rFonts w:eastAsia="Times New Roman" w:cstheme="minorHAnsi"/>
                <w:sz w:val="20"/>
                <w:szCs w:val="20"/>
              </w:rPr>
              <w:t xml:space="preserve"> due to more equitable and accessible learning opportunities. This improvement will be reflected in </w:t>
            </w:r>
            <w:r w:rsidR="00D8492B" w:rsidRPr="00311827">
              <w:rPr>
                <w:rFonts w:eastAsia="Times New Roman" w:cstheme="minorHAnsi"/>
                <w:sz w:val="20"/>
                <w:szCs w:val="20"/>
              </w:rPr>
              <w:t>class</w:t>
            </w:r>
            <w:r w:rsidR="00255334" w:rsidRPr="00311827">
              <w:rPr>
                <w:rFonts w:eastAsia="Times New Roman" w:cstheme="minorHAnsi"/>
                <w:sz w:val="20"/>
                <w:szCs w:val="20"/>
              </w:rPr>
              <w:t>room</w:t>
            </w:r>
            <w:r w:rsidR="00D8492B" w:rsidRPr="00311827">
              <w:rPr>
                <w:rFonts w:eastAsia="Times New Roman" w:cstheme="minorHAnsi"/>
                <w:sz w:val="20"/>
                <w:szCs w:val="20"/>
              </w:rPr>
              <w:t xml:space="preserve"> and state assessment data.</w:t>
            </w:r>
          </w:p>
          <w:p w14:paraId="7B5AA10C" w14:textId="7C43627C" w:rsidR="009E0CEA" w:rsidRPr="00311827" w:rsidRDefault="009E0CEA" w:rsidP="0057640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A5B2D" w:rsidRPr="00FE69F3" w14:paraId="1210001D" w14:textId="77777777" w:rsidTr="009E0CEA">
        <w:tc>
          <w:tcPr>
            <w:tcW w:w="4045" w:type="dxa"/>
          </w:tcPr>
          <w:p w14:paraId="478D92AE" w14:textId="6A88752A" w:rsidR="009E0CEA" w:rsidRPr="00311827" w:rsidRDefault="008A5B2D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Example</w:t>
            </w:r>
            <w:r w:rsidR="009154DD" w:rsidRPr="00311827">
              <w:rPr>
                <w:rFonts w:eastAsia="Times New Roman" w:cstheme="minorHAnsi"/>
                <w:sz w:val="20"/>
                <w:szCs w:val="20"/>
              </w:rPr>
              <w:t xml:space="preserve"> for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42F06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cience/STEAM </w:t>
            </w:r>
            <w:r w:rsidR="00042F06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e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ducator</w:t>
            </w:r>
            <w:r w:rsidR="009E0CEA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="00042F06" w:rsidRPr="00311827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D31AAFF" w14:textId="041B2292" w:rsidR="009E0CEA" w:rsidRPr="00311827" w:rsidRDefault="00042F06" w:rsidP="009E0CEA">
            <w:pPr>
              <w:pStyle w:val="ListParagraph"/>
              <w:numPr>
                <w:ilvl w:val="0"/>
                <w:numId w:val="2"/>
              </w:numPr>
              <w:ind w:left="423" w:hanging="270"/>
              <w:rPr>
                <w:rFonts w:cstheme="minorHAnsi"/>
                <w:sz w:val="20"/>
                <w:szCs w:val="20"/>
              </w:rPr>
            </w:pPr>
            <w:r w:rsidRPr="00311827">
              <w:rPr>
                <w:rStyle w:val="Strong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Lasers and Filament: 3D Printing Projects</w:t>
            </w:r>
            <w:r w:rsidRPr="00311827">
              <w:rPr>
                <w:rFonts w:cstheme="minorHAnsi"/>
                <w:color w:val="000000" w:themeColor="text1"/>
                <w:sz w:val="20"/>
                <w:szCs w:val="20"/>
              </w:rPr>
              <w:t xml:space="preserve"> by Scott Hagedorn</w:t>
            </w:r>
          </w:p>
        </w:tc>
        <w:tc>
          <w:tcPr>
            <w:tcW w:w="3240" w:type="dxa"/>
          </w:tcPr>
          <w:p w14:paraId="1579C943" w14:textId="6D7DABA0" w:rsidR="00042F06" w:rsidRPr="00311827" w:rsidRDefault="00042F06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Learn to use the school’s 3D printers and implement them in class.</w:t>
            </w:r>
          </w:p>
        </w:tc>
        <w:tc>
          <w:tcPr>
            <w:tcW w:w="3510" w:type="dxa"/>
          </w:tcPr>
          <w:p w14:paraId="638DE1EE" w14:textId="77777777" w:rsidR="00255334" w:rsidRPr="00311827" w:rsidRDefault="00255334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St</w:t>
            </w:r>
            <w:r w:rsidR="00042F06" w:rsidRPr="00311827">
              <w:rPr>
                <w:rFonts w:eastAsia="Times New Roman" w:cstheme="minorHAnsi"/>
                <w:sz w:val="20"/>
                <w:szCs w:val="20"/>
              </w:rPr>
              <w:t xml:space="preserve">udents will engage in hands-on </w:t>
            </w:r>
            <w:proofErr w:type="gramStart"/>
            <w:r w:rsidR="00042F06" w:rsidRPr="00311827">
              <w:rPr>
                <w:rFonts w:eastAsia="Times New Roman" w:cstheme="minorHAnsi"/>
                <w:sz w:val="20"/>
                <w:szCs w:val="20"/>
              </w:rPr>
              <w:t>project based</w:t>
            </w:r>
            <w:proofErr w:type="gramEnd"/>
            <w:r w:rsidR="00042F06" w:rsidRPr="00311827">
              <w:rPr>
                <w:rFonts w:eastAsia="Times New Roman" w:cstheme="minorHAnsi"/>
                <w:sz w:val="20"/>
                <w:szCs w:val="20"/>
              </w:rPr>
              <w:t xml:space="preserve"> learning (PBL) STEAM units and build important 21</w:t>
            </w:r>
            <w:r w:rsidR="00042F06" w:rsidRPr="00311827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="00042F06" w:rsidRPr="00311827">
              <w:rPr>
                <w:rFonts w:eastAsia="Times New Roman" w:cstheme="minorHAnsi"/>
                <w:sz w:val="20"/>
                <w:szCs w:val="20"/>
              </w:rPr>
              <w:t xml:space="preserve"> century skills.</w:t>
            </w:r>
          </w:p>
          <w:p w14:paraId="7C2AD3E5" w14:textId="138800A8" w:rsidR="009E0CEA" w:rsidRPr="00311827" w:rsidRDefault="009E0CEA" w:rsidP="0057640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76402" w:rsidRPr="00FE69F3" w14:paraId="524F4587" w14:textId="77777777" w:rsidTr="009E0CEA">
        <w:tc>
          <w:tcPr>
            <w:tcW w:w="4045" w:type="dxa"/>
          </w:tcPr>
          <w:p w14:paraId="5F2D4C96" w14:textId="2E897634" w:rsidR="009E0CEA" w:rsidRPr="00311827" w:rsidRDefault="008A5B2D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Example</w:t>
            </w:r>
            <w:r w:rsidR="009154DD" w:rsidRPr="00311827">
              <w:rPr>
                <w:rFonts w:eastAsia="Times New Roman" w:cstheme="minorHAnsi"/>
                <w:sz w:val="20"/>
                <w:szCs w:val="20"/>
              </w:rPr>
              <w:t xml:space="preserve"> for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55334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c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oach</w:t>
            </w:r>
            <w:r w:rsidR="00255334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es</w:t>
            </w:r>
            <w:r w:rsidR="00255334" w:rsidRPr="00311827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9303649" w14:textId="4B72D72A" w:rsidR="009E0CEA" w:rsidRPr="00311827" w:rsidRDefault="00255334" w:rsidP="009E0CEA">
            <w:pPr>
              <w:pStyle w:val="ListParagraph"/>
              <w:numPr>
                <w:ilvl w:val="0"/>
                <w:numId w:val="2"/>
              </w:numPr>
              <w:ind w:left="423" w:hanging="270"/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b/>
                <w:bCs/>
                <w:sz w:val="20"/>
                <w:szCs w:val="20"/>
              </w:rPr>
              <w:t>PD Your Teachers Will Love</w:t>
            </w:r>
            <w:r w:rsidR="00C7692A" w:rsidRPr="00311827">
              <w:rPr>
                <w:rFonts w:eastAsia="Times New Roman" w:cstheme="minorHAnsi"/>
                <w:sz w:val="20"/>
                <w:szCs w:val="20"/>
              </w:rPr>
              <w:t xml:space="preserve"> by Jennifer Rushing and Caroline Lightfoot</w:t>
            </w:r>
          </w:p>
        </w:tc>
        <w:tc>
          <w:tcPr>
            <w:tcW w:w="3240" w:type="dxa"/>
          </w:tcPr>
          <w:p w14:paraId="04F23DED" w14:textId="101F1156" w:rsidR="00576402" w:rsidRPr="00311827" w:rsidRDefault="004A6C61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Improve engagement and participation in ed tech professional development</w:t>
            </w:r>
            <w:r w:rsidR="009E0CEA" w:rsidRPr="00311827">
              <w:rPr>
                <w:rFonts w:eastAsia="Times New Roman" w:cstheme="minorHAnsi"/>
                <w:sz w:val="20"/>
                <w:szCs w:val="20"/>
              </w:rPr>
              <w:t>.</w:t>
            </w:r>
            <w:r w:rsidR="00E007A6" w:rsidRPr="0031182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7931A8DD" w14:textId="77777777" w:rsidR="00576402" w:rsidRPr="00311827" w:rsidRDefault="00E007A6" w:rsidP="00576402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 xml:space="preserve">Teachers will participate in virtual and face-to-face professional development that is fun, quick, meaningful, and follows best practices in adult learning theory. </w:t>
            </w:r>
          </w:p>
          <w:p w14:paraId="60D7CFE4" w14:textId="55214A71" w:rsidR="009E0CEA" w:rsidRPr="00311827" w:rsidRDefault="009E0CEA" w:rsidP="0057640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3079" w:rsidRPr="00FE69F3" w14:paraId="27EE4DD1" w14:textId="77777777" w:rsidTr="009E0CEA">
        <w:tc>
          <w:tcPr>
            <w:tcW w:w="4045" w:type="dxa"/>
          </w:tcPr>
          <w:p w14:paraId="14C3422D" w14:textId="6A2F2ACA" w:rsidR="009E0CEA" w:rsidRPr="00311827" w:rsidRDefault="00AB3079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Exampl</w:t>
            </w:r>
            <w:r w:rsidR="009154DD" w:rsidRPr="00311827">
              <w:rPr>
                <w:rFonts w:eastAsia="Times New Roman" w:cstheme="minorHAnsi"/>
                <w:sz w:val="20"/>
                <w:szCs w:val="20"/>
              </w:rPr>
              <w:t>e for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e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lementary 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e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ducator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="00F00AC0" w:rsidRPr="00311827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09CE3F5B" w14:textId="2C0742BF" w:rsidR="009E0CEA" w:rsidRPr="00311827" w:rsidRDefault="00E007A6" w:rsidP="009E0CEA">
            <w:pPr>
              <w:pStyle w:val="ListParagraph"/>
              <w:numPr>
                <w:ilvl w:val="0"/>
                <w:numId w:val="2"/>
              </w:numPr>
              <w:ind w:left="423" w:hanging="270"/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b/>
                <w:bCs/>
                <w:sz w:val="20"/>
                <w:szCs w:val="20"/>
              </w:rPr>
              <w:t>Reading Progress for the Win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by Seth Fewell </w:t>
            </w:r>
          </w:p>
        </w:tc>
        <w:tc>
          <w:tcPr>
            <w:tcW w:w="3240" w:type="dxa"/>
          </w:tcPr>
          <w:p w14:paraId="50B48302" w14:textId="6D9B04C2" w:rsidR="00AB3079" w:rsidRPr="00311827" w:rsidRDefault="00E007A6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Leverage our Microsoft tools to personalize reading instruction</w:t>
            </w:r>
            <w:r w:rsidR="00AB3079" w:rsidRPr="00311827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510" w:type="dxa"/>
          </w:tcPr>
          <w:p w14:paraId="7BACE2EA" w14:textId="77777777" w:rsidR="00C7692A" w:rsidRPr="00311827" w:rsidRDefault="00C7692A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Students will build literacy skills through differentiated, personalized learning in Reading Progress. This will lead to improved comprehension, fluency, and assessment results.</w:t>
            </w:r>
          </w:p>
          <w:p w14:paraId="41E276A4" w14:textId="012821FF" w:rsidR="009E0CEA" w:rsidRPr="00311827" w:rsidRDefault="009E0CEA" w:rsidP="00AB307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B3079" w:rsidRPr="00FE69F3" w14:paraId="1935B9BC" w14:textId="77777777" w:rsidTr="009E0CEA">
        <w:tc>
          <w:tcPr>
            <w:tcW w:w="4045" w:type="dxa"/>
          </w:tcPr>
          <w:p w14:paraId="07058F96" w14:textId="72B378D3" w:rsidR="009E0CEA" w:rsidRPr="00311827" w:rsidRDefault="00AB3079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Example</w:t>
            </w:r>
            <w:r w:rsidR="009154DD" w:rsidRPr="00311827">
              <w:rPr>
                <w:rFonts w:eastAsia="Times New Roman" w:cstheme="minorHAnsi"/>
                <w:sz w:val="20"/>
                <w:szCs w:val="20"/>
              </w:rPr>
              <w:t xml:space="preserve"> for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m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ath 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e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ducator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="00F00AC0" w:rsidRPr="00311827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543C9633" w14:textId="08A0E939" w:rsidR="009E0CEA" w:rsidRPr="00311827" w:rsidRDefault="00062C0D" w:rsidP="009E0CEA">
            <w:pPr>
              <w:pStyle w:val="ListParagraph"/>
              <w:numPr>
                <w:ilvl w:val="0"/>
                <w:numId w:val="2"/>
              </w:numPr>
              <w:ind w:left="423" w:hanging="270"/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Break the Math ‘Forgetting Cycle:’ Long-Term Mastery with Get More Math 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>by Josh Britton</w:t>
            </w:r>
          </w:p>
        </w:tc>
        <w:tc>
          <w:tcPr>
            <w:tcW w:w="3240" w:type="dxa"/>
          </w:tcPr>
          <w:p w14:paraId="7C2C1567" w14:textId="577A8018" w:rsidR="00AB3079" w:rsidRPr="00311827" w:rsidRDefault="00062C0D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Leverage technology to help students retain math concepts</w:t>
            </w:r>
            <w:r w:rsidR="00AB3079" w:rsidRPr="0031182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5F7B5340" w14:textId="1E6B1422" w:rsidR="00AB3079" w:rsidRPr="00311827" w:rsidRDefault="00AB3079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 xml:space="preserve">Improved mathematics learning outcomes </w:t>
            </w:r>
            <w:r w:rsidR="00062C0D" w:rsidRPr="00311827">
              <w:rPr>
                <w:rFonts w:eastAsia="Times New Roman" w:cstheme="minorHAnsi"/>
                <w:sz w:val="20"/>
                <w:szCs w:val="20"/>
              </w:rPr>
              <w:t>reflected in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classroom assessments and state testing results.</w:t>
            </w:r>
          </w:p>
        </w:tc>
      </w:tr>
      <w:tr w:rsidR="00AB3079" w:rsidRPr="00FE69F3" w14:paraId="1BC07728" w14:textId="77777777" w:rsidTr="009E0CEA">
        <w:tc>
          <w:tcPr>
            <w:tcW w:w="4045" w:type="dxa"/>
          </w:tcPr>
          <w:p w14:paraId="7FC28E50" w14:textId="7E71B565" w:rsidR="009E0CEA" w:rsidRPr="00311827" w:rsidRDefault="00AB3079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Example</w:t>
            </w:r>
            <w:r w:rsidR="009154DD" w:rsidRPr="00311827">
              <w:rPr>
                <w:rFonts w:eastAsia="Times New Roman" w:cstheme="minorHAnsi"/>
                <w:sz w:val="20"/>
                <w:szCs w:val="20"/>
              </w:rPr>
              <w:t xml:space="preserve"> for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l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ibrarian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/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m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edia 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pecialist</w:t>
            </w:r>
            <w:r w:rsidR="00F00AC0" w:rsidRPr="00311827">
              <w:rPr>
                <w:rFonts w:eastAsia="Times New Roman" w:cstheme="minorHAnsi"/>
                <w:sz w:val="20"/>
                <w:szCs w:val="20"/>
                <w:highlight w:val="yellow"/>
              </w:rPr>
              <w:t>s</w:t>
            </w:r>
            <w:r w:rsidR="00F00AC0" w:rsidRPr="00311827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70E971C" w14:textId="5A6960E5" w:rsidR="009E0CEA" w:rsidRPr="00311827" w:rsidRDefault="00F00AC0" w:rsidP="009E0CEA">
            <w:pPr>
              <w:pStyle w:val="ListParagraph"/>
              <w:numPr>
                <w:ilvl w:val="0"/>
                <w:numId w:val="2"/>
              </w:numPr>
              <w:ind w:left="423" w:hanging="270"/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Best Practices for Promoting Your Digital Collection </w:t>
            </w:r>
            <w:r w:rsidRPr="00311827">
              <w:rPr>
                <w:rFonts w:eastAsia="Times New Roman" w:cstheme="minorHAnsi"/>
                <w:sz w:val="20"/>
                <w:szCs w:val="20"/>
              </w:rPr>
              <w:t>by Judy Boone</w:t>
            </w:r>
          </w:p>
        </w:tc>
        <w:tc>
          <w:tcPr>
            <w:tcW w:w="3240" w:type="dxa"/>
          </w:tcPr>
          <w:p w14:paraId="3D2321F6" w14:textId="249E4255" w:rsidR="00AB3079" w:rsidRPr="00311827" w:rsidRDefault="00AB3079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 xml:space="preserve">Improve library circulation statistics by learning new ways to promote the library. </w:t>
            </w:r>
          </w:p>
        </w:tc>
        <w:tc>
          <w:tcPr>
            <w:tcW w:w="3510" w:type="dxa"/>
          </w:tcPr>
          <w:p w14:paraId="6AD8D717" w14:textId="21DB9D54" w:rsidR="00F00AC0" w:rsidRPr="00311827" w:rsidRDefault="00F00AC0" w:rsidP="00AB3079">
            <w:pPr>
              <w:rPr>
                <w:rFonts w:eastAsia="Times New Roman" w:cstheme="minorHAnsi"/>
                <w:sz w:val="20"/>
                <w:szCs w:val="20"/>
              </w:rPr>
            </w:pPr>
            <w:r w:rsidRPr="00311827">
              <w:rPr>
                <w:rFonts w:eastAsia="Times New Roman" w:cstheme="minorHAnsi"/>
                <w:sz w:val="20"/>
                <w:szCs w:val="20"/>
              </w:rPr>
              <w:t>Increase circulation numbers by using best practices in library promotion, custom curation, infograp</w:t>
            </w:r>
            <w:bookmarkStart w:id="0" w:name="_GoBack"/>
            <w:bookmarkEnd w:id="0"/>
            <w:r w:rsidRPr="00311827">
              <w:rPr>
                <w:rFonts w:eastAsia="Times New Roman" w:cstheme="minorHAnsi"/>
                <w:sz w:val="20"/>
                <w:szCs w:val="20"/>
              </w:rPr>
              <w:t xml:space="preserve">hics, videos, and more. </w:t>
            </w:r>
          </w:p>
        </w:tc>
      </w:tr>
    </w:tbl>
    <w:p w14:paraId="6D55E15D" w14:textId="77777777" w:rsidR="00576402" w:rsidRPr="00FE69F3" w:rsidRDefault="00576402" w:rsidP="00576402">
      <w:pPr>
        <w:rPr>
          <w:rFonts w:asciiTheme="majorHAnsi" w:eastAsia="Times New Roman" w:hAnsiTheme="majorHAnsi" w:cstheme="majorHAnsi"/>
          <w:sz w:val="21"/>
          <w:szCs w:val="21"/>
        </w:rPr>
      </w:pPr>
    </w:p>
    <w:p w14:paraId="714716F4" w14:textId="77777777" w:rsidR="00FD4AA5" w:rsidRDefault="00FD4AA5"/>
    <w:sectPr w:rsidR="00FD4AA5" w:rsidSect="00576402">
      <w:head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0F3D" w14:textId="77777777" w:rsidR="00030222" w:rsidRDefault="00030222" w:rsidP="00576402">
      <w:r>
        <w:separator/>
      </w:r>
    </w:p>
  </w:endnote>
  <w:endnote w:type="continuationSeparator" w:id="0">
    <w:p w14:paraId="4385E5F9" w14:textId="77777777" w:rsidR="00030222" w:rsidRDefault="00030222" w:rsidP="0057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0574" w14:textId="77777777" w:rsidR="00030222" w:rsidRDefault="00030222" w:rsidP="00576402">
      <w:r>
        <w:separator/>
      </w:r>
    </w:p>
  </w:footnote>
  <w:footnote w:type="continuationSeparator" w:id="0">
    <w:p w14:paraId="06018BC4" w14:textId="77777777" w:rsidR="00030222" w:rsidRDefault="00030222" w:rsidP="0057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0711" w14:textId="1A28C13A" w:rsidR="00576402" w:rsidRDefault="00576402">
    <w:pPr>
      <w:pStyle w:val="Header"/>
    </w:pPr>
    <w:r>
      <w:rPr>
        <w:noProof/>
      </w:rPr>
      <w:drawing>
        <wp:inline distT="0" distB="0" distL="0" distR="0" wp14:anchorId="288998A0" wp14:editId="102DCCBF">
          <wp:extent cx="6858000" cy="171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0C72"/>
    <w:multiLevelType w:val="hybridMultilevel"/>
    <w:tmpl w:val="E7204078"/>
    <w:lvl w:ilvl="0" w:tplc="E816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57BB6"/>
    <w:multiLevelType w:val="hybridMultilevel"/>
    <w:tmpl w:val="8C4EF0BE"/>
    <w:lvl w:ilvl="0" w:tplc="C486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02"/>
    <w:rsid w:val="00030222"/>
    <w:rsid w:val="00042F06"/>
    <w:rsid w:val="00062C0D"/>
    <w:rsid w:val="00255334"/>
    <w:rsid w:val="00311827"/>
    <w:rsid w:val="004A6C61"/>
    <w:rsid w:val="005218B1"/>
    <w:rsid w:val="00576402"/>
    <w:rsid w:val="00724994"/>
    <w:rsid w:val="007C7BD7"/>
    <w:rsid w:val="008A18DB"/>
    <w:rsid w:val="008A5B2D"/>
    <w:rsid w:val="009154DD"/>
    <w:rsid w:val="0097781E"/>
    <w:rsid w:val="009E0CEA"/>
    <w:rsid w:val="00AB3079"/>
    <w:rsid w:val="00AF08C1"/>
    <w:rsid w:val="00BF56E5"/>
    <w:rsid w:val="00C7692A"/>
    <w:rsid w:val="00D75EFF"/>
    <w:rsid w:val="00D8492B"/>
    <w:rsid w:val="00E007A6"/>
    <w:rsid w:val="00F00AC0"/>
    <w:rsid w:val="00F15C16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CA39"/>
  <w15:chartTrackingRefBased/>
  <w15:docId w15:val="{02B67AEF-8486-4C43-842C-A72CF78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02"/>
  </w:style>
  <w:style w:type="paragraph" w:styleId="Footer">
    <w:name w:val="footer"/>
    <w:basedOn w:val="Normal"/>
    <w:link w:val="FooterChar"/>
    <w:uiPriority w:val="99"/>
    <w:unhideWhenUsed/>
    <w:rsid w:val="00576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02"/>
  </w:style>
  <w:style w:type="paragraph" w:styleId="ListParagraph">
    <w:name w:val="List Paragraph"/>
    <w:basedOn w:val="Normal"/>
    <w:uiPriority w:val="34"/>
    <w:qFormat/>
    <w:rsid w:val="005764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Hopkins</dc:creator>
  <cp:keywords/>
  <dc:description/>
  <cp:lastModifiedBy>Microsoft Office User</cp:lastModifiedBy>
  <cp:revision>3</cp:revision>
  <dcterms:created xsi:type="dcterms:W3CDTF">2023-09-13T14:40:00Z</dcterms:created>
  <dcterms:modified xsi:type="dcterms:W3CDTF">2023-09-14T00:44:00Z</dcterms:modified>
</cp:coreProperties>
</file>